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pPr w:leftFromText="141" w:rightFromText="141" w:vertAnchor="page" w:horzAnchor="margin" w:tblpY="2973"/>
        <w:tblW w:w="14850" w:type="dxa"/>
        <w:tblLook w:val="04A0" w:firstRow="1" w:lastRow="0" w:firstColumn="1" w:lastColumn="0" w:noHBand="0" w:noVBand="1"/>
      </w:tblPr>
      <w:tblGrid>
        <w:gridCol w:w="3293"/>
        <w:gridCol w:w="4677"/>
        <w:gridCol w:w="3158"/>
        <w:gridCol w:w="3722"/>
      </w:tblGrid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Situação PCCTAE – Lei 11.091</w:t>
            </w:r>
            <w:r w:rsidR="00A54264">
              <w:rPr>
                <w:b/>
                <w:sz w:val="22"/>
                <w:szCs w:val="22"/>
              </w:rPr>
              <w:t xml:space="preserve">, de </w:t>
            </w:r>
            <w:proofErr w:type="gramStart"/>
            <w:r w:rsidR="00A54264">
              <w:rPr>
                <w:b/>
                <w:sz w:val="22"/>
                <w:szCs w:val="22"/>
              </w:rPr>
              <w:t>2005</w:t>
            </w:r>
            <w:proofErr w:type="gramEnd"/>
          </w:p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</w:p>
        </w:tc>
        <w:tc>
          <w:tcPr>
            <w:tcW w:w="315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PROPOSTA da IFE de alteração dos requisitos de ingresso</w:t>
            </w:r>
          </w:p>
        </w:tc>
        <w:tc>
          <w:tcPr>
            <w:tcW w:w="37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EE2601" w:rsidRPr="007A6B24" w:rsidRDefault="00EE2601" w:rsidP="007A6B24">
            <w:pPr>
              <w:jc w:val="center"/>
              <w:rPr>
                <w:b/>
                <w:sz w:val="22"/>
                <w:szCs w:val="22"/>
              </w:rPr>
            </w:pPr>
            <w:r w:rsidRPr="007A6B24">
              <w:rPr>
                <w:b/>
                <w:sz w:val="22"/>
                <w:szCs w:val="22"/>
              </w:rPr>
              <w:t>JUSTIFICA</w:t>
            </w:r>
            <w:r w:rsidR="007A6B24">
              <w:rPr>
                <w:b/>
                <w:sz w:val="22"/>
                <w:szCs w:val="22"/>
              </w:rPr>
              <w:t>TIVA</w:t>
            </w: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 xml:space="preserve">NÍVEL DE CLASSIFICAÇÃO: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B739C0" w:rsidP="007A6B24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D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</w:p>
        </w:tc>
      </w:tr>
      <w:tr w:rsidR="00EE2601" w:rsidRPr="007A6B24" w:rsidTr="007A6B24">
        <w:tc>
          <w:tcPr>
            <w:tcW w:w="3293" w:type="dxa"/>
          </w:tcPr>
          <w:p w:rsidR="00EE2601" w:rsidRPr="007A6B24" w:rsidRDefault="00EE2601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DENOMINAÇÃO DO CARGO:</w:t>
            </w:r>
            <w:r w:rsidRPr="007A6B24">
              <w:rPr>
                <w:b/>
                <w:sz w:val="22"/>
                <w:szCs w:val="22"/>
              </w:rPr>
              <w:t xml:space="preserve"> </w:t>
            </w:r>
          </w:p>
        </w:tc>
        <w:tc>
          <w:tcPr>
            <w:tcW w:w="4677" w:type="dxa"/>
            <w:tcBorders>
              <w:right w:val="single" w:sz="4" w:space="0" w:color="auto"/>
            </w:tcBorders>
          </w:tcPr>
          <w:p w:rsidR="00EE2601" w:rsidRPr="007A6B24" w:rsidRDefault="007C61CB" w:rsidP="008F0B69">
            <w:pPr>
              <w:rPr>
                <w:sz w:val="22"/>
                <w:szCs w:val="22"/>
              </w:rPr>
            </w:pPr>
            <w:r w:rsidRPr="00E75D7C">
              <w:rPr>
                <w:b/>
                <w:sz w:val="22"/>
                <w:szCs w:val="22"/>
              </w:rPr>
              <w:t>TÉCNICO DE TECNOLOGIA DA INFORMAÇÃO</w:t>
            </w:r>
            <w:r w:rsidRPr="007C61CB">
              <w:rPr>
                <w:sz w:val="22"/>
                <w:szCs w:val="22"/>
              </w:rPr>
              <w:t xml:space="preserve"> – CÓDIGO CBO – 3171-10</w:t>
            </w:r>
          </w:p>
        </w:tc>
        <w:tc>
          <w:tcPr>
            <w:tcW w:w="315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EE2601" w:rsidRPr="007A6B24" w:rsidRDefault="00EE2601" w:rsidP="007A6B24">
            <w:pPr>
              <w:jc w:val="center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ESCOLARIDADE:</w:t>
            </w:r>
          </w:p>
        </w:tc>
        <w:tc>
          <w:tcPr>
            <w:tcW w:w="4677" w:type="dxa"/>
          </w:tcPr>
          <w:p w:rsidR="00EB4A5C" w:rsidRPr="00EB4A5C" w:rsidRDefault="00B739C0" w:rsidP="00EB4A5C">
            <w:pPr>
              <w:ind w:left="16"/>
              <w:jc w:val="both"/>
            </w:pPr>
            <w:r>
              <w:rPr>
                <w:sz w:val="22"/>
                <w:szCs w:val="22"/>
              </w:rPr>
              <w:t>·</w:t>
            </w:r>
            <w:r w:rsidR="00402C16" w:rsidRPr="00402C16">
              <w:rPr>
                <w:sz w:val="22"/>
                <w:szCs w:val="22"/>
              </w:rPr>
              <w:t>ESCOLARIDADE:</w:t>
            </w:r>
            <w:proofErr w:type="gramStart"/>
            <w:r w:rsidR="00D91DAF">
              <w:rPr>
                <w:sz w:val="22"/>
                <w:szCs w:val="22"/>
              </w:rPr>
              <w:t xml:space="preserve"> </w:t>
            </w:r>
            <w:r w:rsidR="00CB46BC">
              <w:t xml:space="preserve"> </w:t>
            </w:r>
            <w:r w:rsidR="005C4188">
              <w:t xml:space="preserve"> </w:t>
            </w:r>
            <w:proofErr w:type="gramEnd"/>
            <w:r w:rsidR="005C4188" w:rsidRPr="005C4188">
              <w:rPr>
                <w:sz w:val="22"/>
                <w:szCs w:val="22"/>
              </w:rPr>
              <w:t>Médio Profissionalizante ou Médio Completo + Curso Técnico</w:t>
            </w:r>
            <w:r w:rsidR="00EB4A5C">
              <w:rPr>
                <w:sz w:val="22"/>
                <w:szCs w:val="22"/>
              </w:rPr>
              <w:t xml:space="preserve"> em eletrônica </w:t>
            </w:r>
            <w:r w:rsidR="00EB4A5C" w:rsidRPr="00EB4A5C">
              <w:t>com ênfase em sistemas computacionais</w:t>
            </w:r>
          </w:p>
          <w:p w:rsidR="00D22F90" w:rsidRPr="007A6B24" w:rsidRDefault="00D91DAF" w:rsidP="00EB4A5C">
            <w:pPr>
              <w:ind w:left="16"/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H</w:t>
            </w:r>
            <w:r w:rsidR="001F4A99" w:rsidRPr="001F4A99">
              <w:rPr>
                <w:sz w:val="22"/>
                <w:szCs w:val="22"/>
              </w:rPr>
              <w:t>ABILITAÇÃO PROFISSIONAL:</w:t>
            </w:r>
            <w:bookmarkStart w:id="0" w:name="_GoBack"/>
            <w:bookmarkEnd w:id="0"/>
          </w:p>
        </w:tc>
        <w:tc>
          <w:tcPr>
            <w:tcW w:w="3158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  <w:p w:rsidR="00EE2601" w:rsidRPr="007A6B24" w:rsidRDefault="00EE2601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  <w:tc>
          <w:tcPr>
            <w:tcW w:w="3722" w:type="dxa"/>
            <w:tcBorders>
              <w:top w:val="single" w:sz="4" w:space="0" w:color="auto"/>
            </w:tcBorders>
          </w:tcPr>
          <w:p w:rsidR="00D22F90" w:rsidRPr="007A6B24" w:rsidRDefault="00D22F90" w:rsidP="007A6B24">
            <w:pPr>
              <w:ind w:left="16"/>
              <w:jc w:val="both"/>
              <w:rPr>
                <w:sz w:val="22"/>
                <w:szCs w:val="22"/>
              </w:rPr>
            </w:pPr>
          </w:p>
        </w:tc>
      </w:tr>
      <w:tr w:rsidR="00D22F90" w:rsidRPr="007A6B24" w:rsidTr="007A6B24">
        <w:tc>
          <w:tcPr>
            <w:tcW w:w="3293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  <w:r w:rsidRPr="007A6B24">
              <w:rPr>
                <w:sz w:val="22"/>
                <w:szCs w:val="22"/>
              </w:rPr>
              <w:t>REQUISITO EXPERIENCIA:</w:t>
            </w:r>
          </w:p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4677" w:type="dxa"/>
          </w:tcPr>
          <w:p w:rsidR="00D22F90" w:rsidRPr="007A6B24" w:rsidRDefault="00D22F90" w:rsidP="00F02298">
            <w:pPr>
              <w:rPr>
                <w:sz w:val="22"/>
                <w:szCs w:val="22"/>
              </w:rPr>
            </w:pPr>
          </w:p>
        </w:tc>
        <w:tc>
          <w:tcPr>
            <w:tcW w:w="3158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  <w:tc>
          <w:tcPr>
            <w:tcW w:w="3722" w:type="dxa"/>
          </w:tcPr>
          <w:p w:rsidR="00D22F90" w:rsidRPr="007A6B24" w:rsidRDefault="00D22F90" w:rsidP="007A6B24">
            <w:pPr>
              <w:rPr>
                <w:sz w:val="22"/>
                <w:szCs w:val="22"/>
              </w:rPr>
            </w:pPr>
          </w:p>
        </w:tc>
      </w:tr>
    </w:tbl>
    <w:p w:rsidR="007A6B24" w:rsidRPr="007A6B24" w:rsidRDefault="007A6B24">
      <w:r w:rsidRPr="007A6B24">
        <w:t>I. Identificação da IFE: ________________________________________________________________________________________</w:t>
      </w:r>
    </w:p>
    <w:p w:rsidR="00CB5CE2" w:rsidRPr="007A6B24" w:rsidRDefault="00CB5CE2" w:rsidP="004F66AF">
      <w:pPr>
        <w:jc w:val="both"/>
      </w:pPr>
    </w:p>
    <w:p w:rsidR="00F22783" w:rsidRDefault="007A6B24" w:rsidP="00EE2601">
      <w:pPr>
        <w:rPr>
          <w:b/>
        </w:rPr>
      </w:pPr>
      <w:r w:rsidRPr="007A6B24">
        <w:t>II. Identificação do cargo</w:t>
      </w:r>
    </w:p>
    <w:p w:rsidR="00D91DAF" w:rsidRDefault="00D91DAF" w:rsidP="00EE2601">
      <w:pPr>
        <w:rPr>
          <w:b/>
        </w:rPr>
      </w:pPr>
    </w:p>
    <w:p w:rsidR="00EE2601" w:rsidRPr="007A6B24" w:rsidRDefault="00E75D7C" w:rsidP="00EE2601">
      <w:pPr>
        <w:rPr>
          <w:b/>
        </w:rPr>
      </w:pPr>
      <w:r>
        <w:rPr>
          <w:b/>
        </w:rPr>
        <w:t>III. Aná</w:t>
      </w:r>
      <w:r w:rsidR="007A6B24" w:rsidRPr="007A6B24">
        <w:rPr>
          <w:b/>
        </w:rPr>
        <w:t>lise da IFE para descrição sum</w:t>
      </w:r>
      <w:r w:rsidR="007A6B24">
        <w:rPr>
          <w:b/>
        </w:rPr>
        <w:t>á</w:t>
      </w:r>
      <w:r w:rsidR="007A6B24" w:rsidRPr="007A6B24">
        <w:rPr>
          <w:b/>
        </w:rPr>
        <w:t>ria do</w:t>
      </w:r>
      <w:r w:rsidR="00EE2601" w:rsidRPr="007A6B24">
        <w:rPr>
          <w:b/>
        </w:rPr>
        <w:t xml:space="preserve"> </w:t>
      </w:r>
      <w:r w:rsidR="007A6B24" w:rsidRPr="007A6B24">
        <w:rPr>
          <w:b/>
        </w:rPr>
        <w:t>cargo</w:t>
      </w:r>
      <w:r w:rsidR="00EE2601" w:rsidRPr="007A6B24">
        <w:rPr>
          <w:b/>
        </w:rPr>
        <w:t xml:space="preserve"> </w:t>
      </w:r>
    </w:p>
    <w:p w:rsidR="007A6B24" w:rsidRPr="007A6B24" w:rsidRDefault="007A6B24" w:rsidP="00EE2601">
      <w:pPr>
        <w:rPr>
          <w:b/>
        </w:rPr>
      </w:pPr>
    </w:p>
    <w:tbl>
      <w:tblPr>
        <w:tblStyle w:val="Tabelacomgrade"/>
        <w:tblW w:w="14879" w:type="dxa"/>
        <w:tblLayout w:type="fixed"/>
        <w:tblLook w:val="04A0" w:firstRow="1" w:lastRow="0" w:firstColumn="1" w:lastColumn="0" w:noHBand="0" w:noVBand="1"/>
      </w:tblPr>
      <w:tblGrid>
        <w:gridCol w:w="8075"/>
        <w:gridCol w:w="3402"/>
        <w:gridCol w:w="3402"/>
      </w:tblGrid>
      <w:tr w:rsidR="00E873AF" w:rsidRPr="007A6B24" w:rsidTr="00E873AF">
        <w:tc>
          <w:tcPr>
            <w:tcW w:w="8075" w:type="dxa"/>
          </w:tcPr>
          <w:p w:rsidR="00E873AF" w:rsidRPr="007A6B24" w:rsidRDefault="00E873AF" w:rsidP="00E873AF">
            <w:pPr>
              <w:jc w:val="both"/>
              <w:rPr>
                <w:b/>
              </w:rPr>
            </w:pPr>
            <w:r w:rsidRPr="007A6B24">
              <w:rPr>
                <w:b/>
                <w:sz w:val="22"/>
                <w:szCs w:val="22"/>
              </w:rPr>
              <w:t>DESCRIÇÃO SUMÁRIA DO CARGO</w:t>
            </w:r>
            <w:r w:rsidRPr="007A6B24">
              <w:rPr>
                <w:b/>
              </w:rPr>
              <w:t xml:space="preserve"> </w:t>
            </w:r>
          </w:p>
          <w:p w:rsidR="00E873AF" w:rsidRDefault="00E75D7C" w:rsidP="00E873AF">
            <w:pPr>
              <w:jc w:val="both"/>
            </w:pPr>
            <w:r>
              <w:t>Aná</w:t>
            </w:r>
            <w:r w:rsidR="00E873AF" w:rsidRPr="007A6B24">
              <w:t xml:space="preserve">lise da Instituição: destacar na cor </w:t>
            </w:r>
            <w:r w:rsidR="00E873AF" w:rsidRPr="007A6B24">
              <w:rPr>
                <w:color w:val="4F81BD" w:themeColor="accent1"/>
              </w:rPr>
              <w:t>azul</w:t>
            </w:r>
            <w:r w:rsidR="00E873AF" w:rsidRPr="007A6B24">
              <w:t xml:space="preserve"> para manter o texto</w:t>
            </w:r>
            <w:r w:rsidR="00E873AF">
              <w:t xml:space="preserve">. </w:t>
            </w:r>
          </w:p>
          <w:p w:rsidR="00E873AF" w:rsidRPr="007A6B24" w:rsidRDefault="00E873AF" w:rsidP="00E873AF">
            <w:pPr>
              <w:jc w:val="both"/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873AF" w:rsidRPr="007A6B24" w:rsidTr="00255938">
        <w:tc>
          <w:tcPr>
            <w:tcW w:w="8075" w:type="dxa"/>
          </w:tcPr>
          <w:p w:rsidR="007C61CB" w:rsidRDefault="007C61CB" w:rsidP="007C61CB">
            <w:pPr>
              <w:tabs>
                <w:tab w:val="center" w:pos="4779"/>
                <w:tab w:val="right" w:pos="9198"/>
              </w:tabs>
              <w:jc w:val="both"/>
            </w:pPr>
            <w:r>
              <w:t>Desenvolver sistemas e aplicações, determinando interface gráfica, critérios ergonômicos de navegação, montagem da estrutura de banco de dados e codificação de programas; projetar, implantar e realizar manutenção de sistemas e aplicações; selecionar recursos de trabalho, tais como metodologias de desenvolvimento de sistemas, linguagem de programação e ferramentas de desenvolvimento.</w:t>
            </w:r>
          </w:p>
          <w:p w:rsidR="007C61CB" w:rsidRPr="007A6B24" w:rsidRDefault="007C61CB" w:rsidP="007C61CB">
            <w:pPr>
              <w:tabs>
                <w:tab w:val="center" w:pos="4779"/>
                <w:tab w:val="right" w:pos="9198"/>
              </w:tabs>
              <w:jc w:val="both"/>
            </w:pPr>
            <w:r>
              <w:t>Assessorar nas atividades de ensino, pesquisa e extensão.</w:t>
            </w: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  <w:tc>
          <w:tcPr>
            <w:tcW w:w="3402" w:type="dxa"/>
          </w:tcPr>
          <w:p w:rsidR="00E873AF" w:rsidRPr="007A6B24" w:rsidRDefault="00E873AF" w:rsidP="00E873AF">
            <w:pPr>
              <w:jc w:val="both"/>
            </w:pPr>
          </w:p>
        </w:tc>
      </w:tr>
    </w:tbl>
    <w:p w:rsidR="00402C16" w:rsidRDefault="00402C16" w:rsidP="007A6B24">
      <w:pPr>
        <w:rPr>
          <w:b/>
        </w:rPr>
      </w:pPr>
    </w:p>
    <w:p w:rsidR="00402C16" w:rsidRDefault="00402C16" w:rsidP="007A6B24">
      <w:pPr>
        <w:rPr>
          <w:b/>
        </w:rPr>
      </w:pPr>
    </w:p>
    <w:p w:rsidR="00F02298" w:rsidRDefault="00F02298" w:rsidP="007A6B24">
      <w:pPr>
        <w:rPr>
          <w:b/>
        </w:rPr>
      </w:pPr>
    </w:p>
    <w:p w:rsidR="000A761F" w:rsidRDefault="000A761F" w:rsidP="007A6B24">
      <w:pPr>
        <w:rPr>
          <w:b/>
        </w:rPr>
      </w:pPr>
    </w:p>
    <w:p w:rsidR="000A761F" w:rsidRDefault="000A761F" w:rsidP="007A6B24">
      <w:pPr>
        <w:rPr>
          <w:b/>
        </w:rPr>
      </w:pPr>
    </w:p>
    <w:p w:rsidR="007A6B24" w:rsidRPr="007A6B24" w:rsidRDefault="00E75D7C" w:rsidP="007A6B24">
      <w:pPr>
        <w:rPr>
          <w:b/>
        </w:rPr>
      </w:pPr>
      <w:r>
        <w:rPr>
          <w:b/>
        </w:rPr>
        <w:t>IV. Aná</w:t>
      </w:r>
      <w:r w:rsidR="007A6B24" w:rsidRPr="007A6B24">
        <w:rPr>
          <w:b/>
        </w:rPr>
        <w:t>lise da IFE para descrição das atividades típicas do cargo</w:t>
      </w:r>
      <w:proofErr w:type="gramStart"/>
      <w:r w:rsidR="007A6B24" w:rsidRPr="007A6B24">
        <w:rPr>
          <w:b/>
        </w:rPr>
        <w:t xml:space="preserve">  </w:t>
      </w:r>
    </w:p>
    <w:p w:rsidR="007A6B24" w:rsidRPr="007A6B24" w:rsidRDefault="007A6B24" w:rsidP="00EE2601">
      <w:pPr>
        <w:rPr>
          <w:b/>
        </w:rPr>
      </w:pPr>
      <w:proofErr w:type="gramEnd"/>
    </w:p>
    <w:tbl>
      <w:tblPr>
        <w:tblStyle w:val="Tabelacomgrade"/>
        <w:tblW w:w="14850" w:type="dxa"/>
        <w:tblInd w:w="-5" w:type="dxa"/>
        <w:tblLook w:val="04A0" w:firstRow="1" w:lastRow="0" w:firstColumn="1" w:lastColumn="0" w:noHBand="0" w:noVBand="1"/>
      </w:tblPr>
      <w:tblGrid>
        <w:gridCol w:w="8046"/>
        <w:gridCol w:w="3402"/>
        <w:gridCol w:w="3402"/>
      </w:tblGrid>
      <w:tr w:rsidR="00EE2601" w:rsidRPr="007A6B24" w:rsidTr="00C30D56">
        <w:trPr>
          <w:trHeight w:val="759"/>
        </w:trPr>
        <w:tc>
          <w:tcPr>
            <w:tcW w:w="8046" w:type="dxa"/>
          </w:tcPr>
          <w:p w:rsidR="00EE2601" w:rsidRPr="00E75D7C" w:rsidRDefault="00EE2601" w:rsidP="005E3A3D">
            <w:pPr>
              <w:tabs>
                <w:tab w:val="center" w:pos="4779"/>
                <w:tab w:val="right" w:pos="9198"/>
              </w:tabs>
              <w:jc w:val="both"/>
              <w:rPr>
                <w:b/>
                <w:sz w:val="22"/>
                <w:szCs w:val="22"/>
              </w:rPr>
            </w:pPr>
            <w:r w:rsidRPr="00E75D7C">
              <w:rPr>
                <w:b/>
                <w:sz w:val="22"/>
                <w:szCs w:val="22"/>
              </w:rPr>
              <w:t>DESCRIÇÃO DE ATIVIDADES TÍPICAS DO CARGO</w:t>
            </w:r>
          </w:p>
          <w:p w:rsidR="00E75D7C" w:rsidRDefault="00E75D7C" w:rsidP="00E75D7C">
            <w:pPr>
              <w:jc w:val="both"/>
            </w:pPr>
            <w:r>
              <w:t>Aná</w:t>
            </w:r>
            <w:r w:rsidRPr="007A6B24">
              <w:t xml:space="preserve">lise da Instituição: destacar na cor </w:t>
            </w:r>
            <w:r w:rsidRPr="007A6B24">
              <w:rPr>
                <w:color w:val="4F81BD" w:themeColor="accent1"/>
              </w:rPr>
              <w:t>azul</w:t>
            </w:r>
            <w:r w:rsidRPr="007A6B24">
              <w:t xml:space="preserve"> para manter o texto</w:t>
            </w:r>
            <w:r>
              <w:t xml:space="preserve">. </w:t>
            </w:r>
          </w:p>
          <w:p w:rsidR="00EE2601" w:rsidRPr="007A6B24" w:rsidRDefault="00E75D7C" w:rsidP="00E75D7C">
            <w:pPr>
              <w:rPr>
                <w:sz w:val="22"/>
                <w:szCs w:val="22"/>
              </w:rPr>
            </w:pPr>
            <w:r>
              <w:t>Destacar</w:t>
            </w:r>
            <w:r w:rsidRPr="007A6B24">
              <w:t xml:space="preserve"> na cor </w:t>
            </w:r>
            <w:r w:rsidRPr="007A6B24">
              <w:rPr>
                <w:color w:val="FF0000"/>
              </w:rPr>
              <w:t>vermelh</w:t>
            </w:r>
            <w:r>
              <w:rPr>
                <w:color w:val="FF0000"/>
              </w:rPr>
              <w:t>a</w:t>
            </w:r>
            <w:r w:rsidRPr="007A6B24">
              <w:t xml:space="preserve"> para excluir total ou parcialmente</w:t>
            </w:r>
            <w:r>
              <w:t xml:space="preserve"> o texto.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NÃO PREVISTA A SER ACRESCENTADA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>ATIVIDADE DE OUTRO CARGO EXISTENTE QUE PODERÁ SER AGLUTINADA AO CARGO EM ANÁLISE</w:t>
            </w:r>
            <w:proofErr w:type="gramStart"/>
            <w:r w:rsidRPr="004F66AF">
              <w:rPr>
                <w:rFonts w:eastAsia="Times New Roman"/>
                <w:b/>
                <w:bCs/>
                <w:color w:val="000000"/>
                <w:sz w:val="22"/>
                <w:szCs w:val="22"/>
                <w:lang w:eastAsia="pt-BR"/>
              </w:rPr>
              <w:t xml:space="preserve">  </w:t>
            </w:r>
          </w:p>
        </w:tc>
        <w:proofErr w:type="gramEnd"/>
      </w:tr>
      <w:tr w:rsidR="00EE2601" w:rsidRPr="007A6B24" w:rsidTr="00C30D56">
        <w:tc>
          <w:tcPr>
            <w:tcW w:w="8046" w:type="dxa"/>
          </w:tcPr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·Desenvolver sistemas e aplicações: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Desenvolver interface gráfica; aplicar critérios ergonômicos de navegação em sistemas e aplicações; montar estrutura de banco de dados; codificar programas; prover sistemas de rotinas de segurança; compilar programas; testar programas; gerar aplicativos para instalação e gerenciamento de sistemas; documentar sistemas e aplicações.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·Realizar manutenção de sistemas e aplicações: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Alterar sistemas e aplicações; alterar estrutura de armazenamento de dados; atualizar informações gráficas e textuais; converter sistemas e aplicações para outras linguagens ou plataformas; atualizar documentações de sistemas e aplicações; fornecer suporte técnico; monitorar desempenho e </w:t>
            </w:r>
            <w:proofErr w:type="gramStart"/>
            <w:r>
              <w:t>performance</w:t>
            </w:r>
            <w:proofErr w:type="gramEnd"/>
            <w:r>
              <w:t xml:space="preserve"> de sistemas e aplicações; implantar sistemas e aplicações; instalar programas; adaptar conteúdo para médias interativas; homologar sistemas e aplicações junto a usuários; treinar usuários; verificar resultados obtidos; avaliar objetivos e metas de projetos de sistemas e aplicações.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·Projetar sistemas e aplicações: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Identificar demanda de mercado; coletar dados; desenvolver leiaute de telas e relatórios; elaborar anteprojeto, projetos conceitual, lógico, estrutural, físico e gráfico; definir critérios ergonômicos e de navegação em sistemas e aplicações; definir interface de comunicação e interatividade; elaborar croquis e desenhos para geração de programas em CNC; projetar dispositivos, ferramentas e posicionamento de peças em máquinas; dimensionar vida útil de sistema e </w:t>
            </w:r>
            <w:r>
              <w:lastRenderedPageBreak/>
              <w:t>aplicações; modelar estrutura de banco de dados.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·Selecionar recursos de trabalho: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 xml:space="preserve">Selecionar metodologias de desenvolvimento de sistemas; selecionar linguagem de programação; selecionar ferramentas de desenvolvimento; especificar configurações de máquinas e equipamentos (hardware); especificar </w:t>
            </w:r>
            <w:proofErr w:type="gramStart"/>
            <w:r>
              <w:t>máquinas, ferramentas, acessórios</w:t>
            </w:r>
            <w:proofErr w:type="gramEnd"/>
            <w:r>
              <w:t xml:space="preserve"> e suprimentos; compor equipe técnica; especificar recursos e estratégias de comunicação e comercialização; solicitar consultoria técnica.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·Planejar etapas e ações de trabalho:</w:t>
            </w:r>
          </w:p>
          <w:p w:rsidR="007C61CB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Definir cronograma de trabalho; reunir-se com equipe de trabalho ou cliente; definir padronizações de sistemas e aplicações; especificar atividades e tarefas; distribuir tarefas.</w:t>
            </w:r>
          </w:p>
          <w:p w:rsidR="008F0B69" w:rsidRPr="007A6B24" w:rsidRDefault="007C61CB" w:rsidP="007C61CB">
            <w:pPr>
              <w:widowControl/>
              <w:suppressAutoHyphens w:val="0"/>
              <w:autoSpaceDE w:val="0"/>
              <w:autoSpaceDN w:val="0"/>
              <w:adjustRightInd w:val="0"/>
              <w:jc w:val="both"/>
            </w:pPr>
            <w:r>
              <w:t>·Executar outras tarefas de mesma natureza e nível de complexidade associadas ao ambiente organizacional.</w:t>
            </w: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  <w:tc>
          <w:tcPr>
            <w:tcW w:w="3402" w:type="dxa"/>
          </w:tcPr>
          <w:p w:rsidR="00EE2601" w:rsidRPr="007A6B24" w:rsidRDefault="00EE2601" w:rsidP="005E3A3D">
            <w:pPr>
              <w:jc w:val="both"/>
            </w:pPr>
          </w:p>
        </w:tc>
      </w:tr>
    </w:tbl>
    <w:p w:rsidR="00CB5CE2" w:rsidRPr="007A6B24" w:rsidRDefault="00CB5CE2" w:rsidP="004F66AF">
      <w:pPr>
        <w:jc w:val="both"/>
      </w:pPr>
    </w:p>
    <w:sectPr w:rsidR="00CB5CE2" w:rsidRPr="007A6B24" w:rsidSect="00F22783">
      <w:pgSz w:w="16838" w:h="11906" w:orient="landscape"/>
      <w:pgMar w:top="1701" w:right="2379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624A9" w:rsidRDefault="005624A9" w:rsidP="007A6B24">
      <w:r>
        <w:separator/>
      </w:r>
    </w:p>
  </w:endnote>
  <w:endnote w:type="continuationSeparator" w:id="0">
    <w:p w:rsidR="005624A9" w:rsidRDefault="005624A9" w:rsidP="007A6B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tarSymbol">
    <w:altName w:val="Arial Unicode MS"/>
    <w:charset w:val="00"/>
    <w:family w:val="auto"/>
    <w:pitch w:val="default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624A9" w:rsidRDefault="005624A9" w:rsidP="007A6B24">
      <w:r>
        <w:separator/>
      </w:r>
    </w:p>
  </w:footnote>
  <w:footnote w:type="continuationSeparator" w:id="0">
    <w:p w:rsidR="005624A9" w:rsidRDefault="005624A9" w:rsidP="007A6B2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A"/>
    <w:multiLevelType w:val="singleLevel"/>
    <w:tmpl w:val="0000000A"/>
    <w:name w:val="WW8Num10"/>
    <w:lvl w:ilvl="0">
      <w:start w:val="1"/>
      <w:numFmt w:val="bullet"/>
      <w:lvlText w:val="·"/>
      <w:lvlJc w:val="left"/>
      <w:pPr>
        <w:tabs>
          <w:tab w:val="num" w:pos="0"/>
        </w:tabs>
      </w:pPr>
      <w:rPr>
        <w:rFonts w:ascii="Symbol" w:hAnsi="Symbol" w:cs="StarSymbol"/>
        <w:sz w:val="18"/>
        <w:szCs w:val="18"/>
      </w:rPr>
    </w:lvl>
  </w:abstractNum>
  <w:abstractNum w:abstractNumId="1">
    <w:nsid w:val="0000000B"/>
    <w:multiLevelType w:val="singleLevel"/>
    <w:tmpl w:val="0000000B"/>
    <w:name w:val="WW8Num137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2">
    <w:nsid w:val="00000045"/>
    <w:multiLevelType w:val="singleLevel"/>
    <w:tmpl w:val="00000045"/>
    <w:name w:val="WW8Num273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3">
    <w:nsid w:val="00000065"/>
    <w:multiLevelType w:val="singleLevel"/>
    <w:tmpl w:val="00000065"/>
    <w:name w:val="WW8Num341"/>
    <w:lvl w:ilvl="0">
      <w:start w:val="1"/>
      <w:numFmt w:val="bullet"/>
      <w:lvlText w:val="·"/>
      <w:lvlJc w:val="left"/>
      <w:pPr>
        <w:tabs>
          <w:tab w:val="num" w:pos="720"/>
        </w:tabs>
      </w:pPr>
      <w:rPr>
        <w:rFonts w:ascii="Symbol" w:hAnsi="Symbol"/>
      </w:rPr>
    </w:lvl>
  </w:abstractNum>
  <w:abstractNum w:abstractNumId="4">
    <w:nsid w:val="11C44336"/>
    <w:multiLevelType w:val="hybridMultilevel"/>
    <w:tmpl w:val="61FA0840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54354E03"/>
    <w:multiLevelType w:val="hybridMultilevel"/>
    <w:tmpl w:val="56B00B32"/>
    <w:lvl w:ilvl="0" w:tplc="14BCE8A8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6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5D652ADC"/>
    <w:multiLevelType w:val="hybridMultilevel"/>
    <w:tmpl w:val="9874123E"/>
    <w:lvl w:ilvl="0" w:tplc="0416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14BCE8A8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6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6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6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6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6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6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6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4"/>
  </w:num>
  <w:num w:numId="4">
    <w:abstractNumId w:val="0"/>
  </w:num>
  <w:num w:numId="5">
    <w:abstractNumId w:val="1"/>
  </w:num>
  <w:num w:numId="6">
    <w:abstractNumId w:val="2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66AF"/>
    <w:rsid w:val="000A4102"/>
    <w:rsid w:val="000A761F"/>
    <w:rsid w:val="00117C8F"/>
    <w:rsid w:val="001F386F"/>
    <w:rsid w:val="001F4A99"/>
    <w:rsid w:val="00220F2C"/>
    <w:rsid w:val="002306B1"/>
    <w:rsid w:val="002D7D5B"/>
    <w:rsid w:val="002E0823"/>
    <w:rsid w:val="00371BFA"/>
    <w:rsid w:val="00395366"/>
    <w:rsid w:val="00402C16"/>
    <w:rsid w:val="0044310D"/>
    <w:rsid w:val="00466E14"/>
    <w:rsid w:val="004F66AF"/>
    <w:rsid w:val="005624A9"/>
    <w:rsid w:val="005C4188"/>
    <w:rsid w:val="00614E31"/>
    <w:rsid w:val="0074603D"/>
    <w:rsid w:val="007A6B24"/>
    <w:rsid w:val="007C61CB"/>
    <w:rsid w:val="007F0A13"/>
    <w:rsid w:val="00875AF9"/>
    <w:rsid w:val="008D455B"/>
    <w:rsid w:val="008F0B69"/>
    <w:rsid w:val="0094271F"/>
    <w:rsid w:val="00945545"/>
    <w:rsid w:val="009B33F1"/>
    <w:rsid w:val="00A54264"/>
    <w:rsid w:val="00A85C81"/>
    <w:rsid w:val="00AB3155"/>
    <w:rsid w:val="00AD313B"/>
    <w:rsid w:val="00B0611D"/>
    <w:rsid w:val="00B537DE"/>
    <w:rsid w:val="00B739C0"/>
    <w:rsid w:val="00BB6A93"/>
    <w:rsid w:val="00C30D56"/>
    <w:rsid w:val="00C43B3B"/>
    <w:rsid w:val="00CB46BC"/>
    <w:rsid w:val="00CB5CE2"/>
    <w:rsid w:val="00D22F90"/>
    <w:rsid w:val="00D53C54"/>
    <w:rsid w:val="00D91DAF"/>
    <w:rsid w:val="00E75D7C"/>
    <w:rsid w:val="00E873AF"/>
    <w:rsid w:val="00EA6242"/>
    <w:rsid w:val="00EB4A5C"/>
    <w:rsid w:val="00EC491A"/>
    <w:rsid w:val="00EE2601"/>
    <w:rsid w:val="00EF2D25"/>
    <w:rsid w:val="00F02298"/>
    <w:rsid w:val="00F22783"/>
    <w:rsid w:val="00FC7E9C"/>
    <w:rsid w:val="00FF7F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Calibr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F66AF"/>
    <w:pPr>
      <w:widowControl w:val="0"/>
      <w:suppressAutoHyphens/>
      <w:spacing w:after="0" w:line="240" w:lineRule="auto"/>
    </w:pPr>
    <w:rPr>
      <w:rFonts w:ascii="Times New Roman" w:eastAsia="Tahoma" w:hAnsi="Times New Roman" w:cs="Times New Roman"/>
      <w:sz w:val="24"/>
      <w:szCs w:val="24"/>
    </w:rPr>
  </w:style>
  <w:style w:type="paragraph" w:styleId="Ttulo1">
    <w:name w:val="heading 1"/>
    <w:basedOn w:val="Normal"/>
    <w:next w:val="Normal"/>
    <w:link w:val="Ttulo1Char"/>
    <w:qFormat/>
    <w:rsid w:val="00614E31"/>
    <w:pPr>
      <w:keepNext/>
      <w:jc w:val="center"/>
      <w:outlineLvl w:val="0"/>
    </w:pPr>
    <w:rPr>
      <w:rFonts w:ascii="Arial" w:eastAsia="Times New Roman" w:hAnsi="Arial" w:cs="Arial"/>
      <w:b/>
      <w:sz w:val="20"/>
      <w:lang w:eastAsia="pt-BR"/>
    </w:rPr>
  </w:style>
  <w:style w:type="paragraph" w:styleId="Ttulo3">
    <w:name w:val="heading 3"/>
    <w:basedOn w:val="Normal"/>
    <w:next w:val="Normal"/>
    <w:link w:val="Ttulo3Char"/>
    <w:qFormat/>
    <w:rsid w:val="00614E31"/>
    <w:pPr>
      <w:keepNext/>
      <w:ind w:left="360"/>
      <w:outlineLvl w:val="2"/>
    </w:pPr>
    <w:rPr>
      <w:rFonts w:eastAsia="Times New Roman"/>
      <w:b/>
      <w:bCs/>
      <w:lang w:eastAsia="pt-BR"/>
    </w:rPr>
  </w:style>
  <w:style w:type="paragraph" w:styleId="Ttulo8">
    <w:name w:val="heading 8"/>
    <w:basedOn w:val="Normal"/>
    <w:next w:val="Normal"/>
    <w:link w:val="Ttulo8Char"/>
    <w:qFormat/>
    <w:rsid w:val="00614E31"/>
    <w:pPr>
      <w:keepNext/>
      <w:tabs>
        <w:tab w:val="left" w:pos="720"/>
        <w:tab w:val="left" w:pos="1085"/>
        <w:tab w:val="left" w:pos="4248"/>
        <w:tab w:val="left" w:pos="4992"/>
        <w:tab w:val="left" w:pos="5726"/>
        <w:tab w:val="left" w:pos="8820"/>
        <w:tab w:val="left" w:pos="11304"/>
        <w:tab w:val="left" w:pos="12048"/>
      </w:tabs>
      <w:autoSpaceDE w:val="0"/>
      <w:ind w:left="720" w:hanging="720"/>
      <w:outlineLvl w:val="7"/>
    </w:pPr>
    <w:rPr>
      <w:rFonts w:ascii="Arial" w:eastAsia="Times New Roman" w:hAnsi="Arial" w:cs="Arial"/>
      <w:b/>
      <w:bCs/>
      <w:color w:val="00000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tulo1Char">
    <w:name w:val="Título 1 Char"/>
    <w:basedOn w:val="Fontepargpadro"/>
    <w:link w:val="Ttulo1"/>
    <w:rsid w:val="00614E31"/>
    <w:rPr>
      <w:rFonts w:ascii="Arial" w:eastAsia="Times New Roman" w:hAnsi="Arial" w:cs="Arial"/>
      <w:b/>
      <w:sz w:val="20"/>
      <w:szCs w:val="24"/>
      <w:lang w:eastAsia="pt-BR"/>
    </w:rPr>
  </w:style>
  <w:style w:type="character" w:customStyle="1" w:styleId="Ttulo3Char">
    <w:name w:val="Título 3 Char"/>
    <w:basedOn w:val="Fontepargpadro"/>
    <w:link w:val="Ttulo3"/>
    <w:rsid w:val="00614E31"/>
    <w:rPr>
      <w:rFonts w:ascii="Times New Roman" w:eastAsia="Times New Roman" w:hAnsi="Times New Roman" w:cs="Times New Roman"/>
      <w:b/>
      <w:bCs/>
      <w:sz w:val="24"/>
      <w:szCs w:val="24"/>
      <w:lang w:eastAsia="pt-BR"/>
    </w:rPr>
  </w:style>
  <w:style w:type="character" w:customStyle="1" w:styleId="Ttulo8Char">
    <w:name w:val="Título 8 Char"/>
    <w:basedOn w:val="Fontepargpadro"/>
    <w:link w:val="Ttulo8"/>
    <w:rsid w:val="00614E31"/>
    <w:rPr>
      <w:rFonts w:ascii="Arial" w:eastAsia="Times New Roman" w:hAnsi="Arial" w:cs="Arial"/>
      <w:b/>
      <w:bCs/>
      <w:color w:val="000000"/>
      <w:sz w:val="24"/>
      <w:szCs w:val="20"/>
      <w:lang w:eastAsia="ar-SA"/>
    </w:rPr>
  </w:style>
  <w:style w:type="paragraph" w:styleId="PargrafodaLista">
    <w:name w:val="List Paragraph"/>
    <w:basedOn w:val="Normal"/>
    <w:uiPriority w:val="34"/>
    <w:qFormat/>
    <w:rsid w:val="00614E31"/>
    <w:pPr>
      <w:ind w:left="720"/>
      <w:contextualSpacing/>
    </w:pPr>
  </w:style>
  <w:style w:type="table" w:styleId="Tabelacomgrade">
    <w:name w:val="Table Grid"/>
    <w:basedOn w:val="Tabelanormal"/>
    <w:uiPriority w:val="59"/>
    <w:rsid w:val="004F66A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7A6B24"/>
    <w:rPr>
      <w:rFonts w:ascii="Times New Roman" w:eastAsia="Tahoma" w:hAnsi="Times New Roman" w:cs="Times New Roman"/>
      <w:sz w:val="24"/>
      <w:szCs w:val="24"/>
    </w:rPr>
  </w:style>
  <w:style w:type="paragraph" w:styleId="Rodap">
    <w:name w:val="footer"/>
    <w:basedOn w:val="Normal"/>
    <w:link w:val="RodapChar"/>
    <w:uiPriority w:val="99"/>
    <w:unhideWhenUsed/>
    <w:rsid w:val="007A6B24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7A6B24"/>
    <w:rPr>
      <w:rFonts w:ascii="Times New Roman" w:eastAsia="Tahoma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0669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6653BDE-750D-4F26-B647-84B4D28C63C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3</Pages>
  <Words>631</Words>
  <Characters>3409</Characters>
  <Application>Microsoft Office Word</Application>
  <DocSecurity>0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Ministério da Educação</Company>
  <LinksUpToDate>false</LinksUpToDate>
  <CharactersWithSpaces>4032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Dulce Maria Tristao</dc:creator>
  <cp:lastModifiedBy>Carmen Regina Maia</cp:lastModifiedBy>
  <cp:revision>8</cp:revision>
  <dcterms:created xsi:type="dcterms:W3CDTF">2016-02-29T19:01:00Z</dcterms:created>
  <dcterms:modified xsi:type="dcterms:W3CDTF">2016-03-02T20:50:00Z</dcterms:modified>
</cp:coreProperties>
</file>